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2AED" w14:textId="0A7FF3F8" w:rsidR="005B65F1" w:rsidRPr="00E17F68" w:rsidRDefault="003D4C21" w:rsidP="003D4C21">
      <w:pPr>
        <w:rPr>
          <w:b/>
          <w:bCs/>
        </w:rPr>
      </w:pPr>
      <w:r w:rsidRPr="00E17F68">
        <w:rPr>
          <w:b/>
          <w:bCs/>
        </w:rPr>
        <w:t xml:space="preserve">Subject Line: </w:t>
      </w:r>
      <w:r w:rsidR="005B65F1" w:rsidRPr="00E17F68">
        <w:rPr>
          <w:b/>
          <w:bCs/>
          <w:noProof/>
        </w:rPr>
        <w:drawing>
          <wp:anchor distT="0" distB="0" distL="0" distR="0" simplePos="0" relativeHeight="251659264" behindDoc="0" locked="0" layoutInCell="1" allowOverlap="0" wp14:anchorId="612433CE" wp14:editId="44E43FFA">
            <wp:simplePos x="0" y="0"/>
            <wp:positionH relativeFrom="margin">
              <wp:posOffset>0</wp:posOffset>
            </wp:positionH>
            <wp:positionV relativeFrom="line">
              <wp:posOffset>285115</wp:posOffset>
            </wp:positionV>
            <wp:extent cx="6315075" cy="1214755"/>
            <wp:effectExtent l="0" t="0" r="9525" b="4445"/>
            <wp:wrapSquare wrapText="bothSides"/>
            <wp:docPr id="4" name="Picture 4" descr="Email Header Logo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 Header Logo IM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FE7">
        <w:rPr>
          <w:b/>
          <w:bCs/>
        </w:rPr>
        <w:t xml:space="preserve">The </w:t>
      </w:r>
      <w:r w:rsidR="0093488F">
        <w:rPr>
          <w:b/>
          <w:bCs/>
        </w:rPr>
        <w:t>IRA Income Strategy</w:t>
      </w:r>
      <w:r w:rsidR="00BE2FE7">
        <w:rPr>
          <w:b/>
          <w:bCs/>
        </w:rPr>
        <w:t xml:space="preserve"> You Need Now, Not Later</w:t>
      </w:r>
    </w:p>
    <w:p w14:paraId="66E62F50" w14:textId="6ADA0156" w:rsidR="0093488F" w:rsidRDefault="0093488F" w:rsidP="003D4C21">
      <w:r>
        <w:t>Hello {</w:t>
      </w:r>
      <w:proofErr w:type="spellStart"/>
      <w:proofErr w:type="gramStart"/>
      <w:r>
        <w:t>recipient.firstname</w:t>
      </w:r>
      <w:proofErr w:type="spellEnd"/>
      <w:proofErr w:type="gramEnd"/>
      <w:r>
        <w:t>},</w:t>
      </w:r>
    </w:p>
    <w:p w14:paraId="48722B04" w14:textId="5B565C01" w:rsidR="0093488F" w:rsidRDefault="0093488F" w:rsidP="003D4C21">
      <w:r>
        <w:t xml:space="preserve">When you think </w:t>
      </w:r>
      <w:r w:rsidR="000346C5">
        <w:t xml:space="preserve">about </w:t>
      </w:r>
      <w:r>
        <w:t>your golden years, you want to be able to sit back and relax, right? But</w:t>
      </w:r>
      <w:r w:rsidR="00ED47CB">
        <w:t xml:space="preserve"> first,</w:t>
      </w:r>
      <w:r>
        <w:t xml:space="preserve"> you need to find a way </w:t>
      </w:r>
      <w:r w:rsidR="00CF36D9">
        <w:t>for your</w:t>
      </w:r>
      <w:r>
        <w:t xml:space="preserve"> retirement assets</w:t>
      </w:r>
      <w:r w:rsidR="00CF36D9">
        <w:t xml:space="preserve"> to</w:t>
      </w:r>
      <w:r>
        <w:t xml:space="preserve"> generate an income</w:t>
      </w:r>
      <w:r w:rsidR="00CF36D9">
        <w:t xml:space="preserve"> </w:t>
      </w:r>
      <w:r w:rsidR="00A12D30">
        <w:t>that</w:t>
      </w:r>
      <w:r>
        <w:t xml:space="preserve"> preserve</w:t>
      </w:r>
      <w:r w:rsidR="00A12D30">
        <w:t>s</w:t>
      </w:r>
      <w:r>
        <w:t xml:space="preserve"> your </w:t>
      </w:r>
      <w:r w:rsidR="00BE2FE7">
        <w:t xml:space="preserve">capital </w:t>
      </w:r>
      <w:r w:rsidR="00A12D30">
        <w:t>so</w:t>
      </w:r>
      <w:r w:rsidR="00BE2FE7">
        <w:t xml:space="preserve"> that</w:t>
      </w:r>
      <w:r w:rsidR="00A12D30">
        <w:t xml:space="preserve"> it</w:t>
      </w:r>
      <w:r>
        <w:t xml:space="preserve"> last</w:t>
      </w:r>
      <w:r w:rsidR="00A12D30">
        <w:t>s</w:t>
      </w:r>
      <w:r>
        <w:t xml:space="preserve"> you a lifetime. </w:t>
      </w:r>
      <w:r w:rsidR="00CF36D9">
        <w:t>R</w:t>
      </w:r>
      <w:r>
        <w:t>eal estate</w:t>
      </w:r>
      <w:r w:rsidR="00ED47CB">
        <w:t xml:space="preserve"> </w:t>
      </w:r>
      <w:r w:rsidR="00CF36D9">
        <w:t>investments are often sought after to</w:t>
      </w:r>
      <w:r w:rsidR="00ED47CB">
        <w:t xml:space="preserve"> generate income</w:t>
      </w:r>
      <w:r>
        <w:t>,</w:t>
      </w:r>
      <w:r w:rsidR="00ED47CB">
        <w:t xml:space="preserve"> but that strategy isn’t</w:t>
      </w:r>
      <w:r>
        <w:t xml:space="preserve"> usually synonymous with the word ‘easy’. So how do you get the best of both worlds?</w:t>
      </w:r>
    </w:p>
    <w:p w14:paraId="7956FAC2" w14:textId="77777777" w:rsidR="00BE2FE7" w:rsidRDefault="000346C5" w:rsidP="003D4C21">
      <w:r>
        <w:t xml:space="preserve">Trust Deed investments at </w:t>
      </w:r>
      <w:hyperlink r:id="rId5" w:tgtFrame="_blank" w:history="1">
        <w:r>
          <w:rPr>
            <w:rStyle w:val="Hyperlink"/>
            <w:color w:val="0600FF"/>
          </w:rPr>
          <w:t>Ignite Funding</w:t>
        </w:r>
      </w:hyperlink>
      <w:r>
        <w:t xml:space="preserve"> provide passive </w:t>
      </w:r>
      <w:r>
        <w:rPr>
          <w:rStyle w:val="Strong"/>
        </w:rPr>
        <w:t>double-digit annualized returns</w:t>
      </w:r>
      <w:r>
        <w:t xml:space="preserve"> paid monthly at a fixed rate, making it an ideal investment to help replace the income you use to earn for a living.</w:t>
      </w:r>
      <w:r w:rsidR="00112451">
        <w:t xml:space="preserve"> </w:t>
      </w:r>
    </w:p>
    <w:p w14:paraId="02F0F656" w14:textId="1B146AEE" w:rsidR="000346C5" w:rsidRDefault="00112451" w:rsidP="003D4C21">
      <w:r>
        <w:t>In our whitepaper, “</w:t>
      </w:r>
      <w:r w:rsidRPr="00BE2FE7">
        <w:rPr>
          <w:i/>
          <w:iCs/>
        </w:rPr>
        <w:t>Building Up vs Drawing Down: An IRA Income Strategy</w:t>
      </w:r>
      <w:r>
        <w:t>”, we discuss how to incorporate Trust Deed investments into a retirement strategy.</w:t>
      </w:r>
    </w:p>
    <w:p w14:paraId="1E78A6D1" w14:textId="6C588AFF" w:rsidR="00112451" w:rsidRDefault="00112451" w:rsidP="00112451">
      <w:pPr>
        <w:jc w:val="center"/>
      </w:pPr>
      <w:r>
        <w:t>Click the button below to download the FREE whitepaper:</w:t>
      </w:r>
    </w:p>
    <w:p w14:paraId="1BD95013" w14:textId="15EBFAF6" w:rsidR="00112451" w:rsidRDefault="00112451" w:rsidP="00112451">
      <w:pPr>
        <w:jc w:val="center"/>
      </w:pPr>
      <w:r>
        <w:t>CTA Button “CLICK HERE” -</w:t>
      </w:r>
      <w:r w:rsidR="008C23C8">
        <w:t xml:space="preserve"> </w:t>
      </w:r>
      <w:hyperlink r:id="rId6" w:tgtFrame="_blank" w:history="1">
        <w:r w:rsidR="00330A01">
          <w:rPr>
            <w:rStyle w:val="private-truncated-stringinner"/>
            <w:rFonts w:ascii="Helvetica" w:hAnsi="Helvetica" w:cs="Helvetica"/>
            <w:b/>
            <w:bCs/>
            <w:color w:val="007A8C"/>
            <w:sz w:val="21"/>
            <w:szCs w:val="21"/>
            <w:u w:val="single"/>
            <w:shd w:val="clear" w:color="auto" w:fill="FFFFFF"/>
          </w:rPr>
          <w:t>http://info.ignitefunding.com/azr-buildup-vs-drawdown-whitepaper</w:t>
        </w:r>
      </w:hyperlink>
    </w:p>
    <w:p w14:paraId="17B3D890" w14:textId="373A38E1" w:rsidR="003D4C21" w:rsidRDefault="00E6619F" w:rsidP="003D4C21">
      <w:pPr>
        <w:rPr>
          <w:rFonts w:cstheme="minorHAnsi"/>
        </w:rPr>
      </w:pPr>
      <w:r>
        <w:t xml:space="preserve">Check to see if we </w:t>
      </w:r>
      <w:r w:rsidR="000565F5">
        <w:t>are</w:t>
      </w:r>
      <w:r>
        <w:t xml:space="preserve"> funding a project in your local area! </w:t>
      </w:r>
      <w:r w:rsidR="00BA5B45" w:rsidRPr="00BA5B45">
        <w:t>Ignite Funding releases several new </w:t>
      </w:r>
      <w:hyperlink r:id="rId7" w:tgtFrame="_blank" w:history="1">
        <w:r w:rsidR="00BA5B45" w:rsidRPr="00BA5B45">
          <w:rPr>
            <w:color w:val="0000FF"/>
            <w:u w:val="single"/>
          </w:rPr>
          <w:t>available investments</w:t>
        </w:r>
      </w:hyperlink>
      <w:r w:rsidR="00BA5B45" w:rsidRPr="00BA5B45">
        <w:t> on a monthly basis so clients can easily implement portfolio diversification into their strategy.</w:t>
      </w:r>
      <w:r w:rsidR="00BA5B45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>
        <w:rPr>
          <w:rFonts w:cstheme="minorHAnsi"/>
        </w:rPr>
        <w:t>If you’re interested in learning more</w:t>
      </w:r>
      <w:r w:rsidR="003D4C21" w:rsidRPr="003D4C21">
        <w:rPr>
          <w:rFonts w:cstheme="minorHAnsi"/>
        </w:rPr>
        <w:t xml:space="preserve">, </w:t>
      </w:r>
      <w:r w:rsidR="00561EC1">
        <w:rPr>
          <w:rFonts w:cstheme="minorHAnsi"/>
        </w:rPr>
        <w:t>text “</w:t>
      </w:r>
      <w:r w:rsidR="00E17F68">
        <w:rPr>
          <w:rFonts w:cstheme="minorHAnsi"/>
        </w:rPr>
        <w:t>Investments</w:t>
      </w:r>
      <w:r w:rsidR="00561EC1">
        <w:rPr>
          <w:rFonts w:cstheme="minorHAnsi"/>
        </w:rPr>
        <w:t xml:space="preserve">” to </w:t>
      </w:r>
      <w:r w:rsidR="00561EC1">
        <w:t xml:space="preserve">844-552-7022 to schedule a </w:t>
      </w:r>
      <w:r w:rsidR="000565F5">
        <w:t>15-minute</w:t>
      </w:r>
      <w:r w:rsidR="00561EC1">
        <w:t xml:space="preserve"> no obligation </w:t>
      </w:r>
      <w:hyperlink r:id="rId8" w:history="1">
        <w:r w:rsidR="00561EC1" w:rsidRPr="008C23C8">
          <w:rPr>
            <w:rStyle w:val="Hyperlink"/>
          </w:rPr>
          <w:t>consultation</w:t>
        </w:r>
      </w:hyperlink>
      <w:r>
        <w:rPr>
          <w:rFonts w:cstheme="minorHAnsi"/>
        </w:rPr>
        <w:t>.</w:t>
      </w:r>
    </w:p>
    <w:p w14:paraId="280E7D4B" w14:textId="4EE95F6A" w:rsidR="005B65F1" w:rsidRPr="003D4C21" w:rsidRDefault="005B65F1" w:rsidP="003D4C21">
      <w:pPr>
        <w:rPr>
          <w:rFonts w:cstheme="minorHAnsi"/>
          <w:b/>
          <w:bCs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69FE560C" wp14:editId="3C61BE2A">
            <wp:extent cx="5943600" cy="1857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B4779" w14:textId="77777777" w:rsidR="003D4C21" w:rsidRPr="003D4C21" w:rsidRDefault="003D4C21" w:rsidP="003D4C21">
      <w:pPr>
        <w:rPr>
          <w:b/>
          <w:bCs/>
        </w:rPr>
      </w:pPr>
    </w:p>
    <w:sectPr w:rsidR="003D4C21" w:rsidRPr="003D4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21"/>
    <w:rsid w:val="000346C5"/>
    <w:rsid w:val="000565F5"/>
    <w:rsid w:val="00112451"/>
    <w:rsid w:val="00185741"/>
    <w:rsid w:val="001C783C"/>
    <w:rsid w:val="001E7670"/>
    <w:rsid w:val="00310507"/>
    <w:rsid w:val="00330A01"/>
    <w:rsid w:val="003D4C21"/>
    <w:rsid w:val="00497B55"/>
    <w:rsid w:val="004E505C"/>
    <w:rsid w:val="00561EC1"/>
    <w:rsid w:val="005B65F1"/>
    <w:rsid w:val="005F0081"/>
    <w:rsid w:val="006A0759"/>
    <w:rsid w:val="00782951"/>
    <w:rsid w:val="008C23C8"/>
    <w:rsid w:val="0093488F"/>
    <w:rsid w:val="00A12D30"/>
    <w:rsid w:val="00A36B44"/>
    <w:rsid w:val="00AD04D6"/>
    <w:rsid w:val="00BA5B45"/>
    <w:rsid w:val="00BE2FE7"/>
    <w:rsid w:val="00CF17C2"/>
    <w:rsid w:val="00CF36D9"/>
    <w:rsid w:val="00E17F68"/>
    <w:rsid w:val="00E6619F"/>
    <w:rsid w:val="00E927E4"/>
    <w:rsid w:val="00ED47CB"/>
    <w:rsid w:val="00F7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E47F"/>
  <w15:chartTrackingRefBased/>
  <w15:docId w15:val="{595F06B2-6AF3-4064-93F3-EBA64CE6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d-text-block">
    <w:name w:val="bard-text-block"/>
    <w:basedOn w:val="Normal"/>
    <w:rsid w:val="003D4C2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D4C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4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574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6C5"/>
    <w:rPr>
      <w:b/>
      <w:bCs/>
    </w:rPr>
  </w:style>
  <w:style w:type="character" w:customStyle="1" w:styleId="private-truncated-stringinner">
    <w:name w:val="private-truncated-string__inner"/>
    <w:basedOn w:val="DefaultParagraphFont"/>
    <w:rsid w:val="0033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ignitefunding.com/azr-schedule-consu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gnitefunding.com/category/available-investm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.ignitefunding.com/azr-buildup-vs-drawdown-whitepap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gnitefunding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Fryar</dc:creator>
  <cp:keywords/>
  <dc:description/>
  <cp:lastModifiedBy>Izzy Irizarry</cp:lastModifiedBy>
  <cp:revision>2</cp:revision>
  <dcterms:created xsi:type="dcterms:W3CDTF">2022-04-29T19:00:00Z</dcterms:created>
  <dcterms:modified xsi:type="dcterms:W3CDTF">2022-04-29T19:00:00Z</dcterms:modified>
</cp:coreProperties>
</file>